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架站流程</w:t>
      </w:r>
    </w:p>
    <w:p>
      <w:pPr>
        <w:numPr>
          <w:ilvl w:val="0"/>
          <w:numId w:val="1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楼顶架设好天线及相关仪器，在上面连接固定好天线电缆，接入室内</w:t>
      </w:r>
    </w:p>
    <w:p>
      <w:pPr>
        <w:numPr>
          <w:ilvl w:val="0"/>
          <w:numId w:val="1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按图</w:t>
      </w:r>
      <w:r>
        <w:rPr>
          <w:rFonts w:hint="eastAsia"/>
          <w:lang w:eastAsia="zh-CN"/>
        </w:rPr>
        <w:t>在接收机上</w:t>
      </w:r>
      <w:r>
        <w:rPr>
          <w:rFonts w:hint="eastAsia" w:eastAsiaTheme="minorEastAsia"/>
          <w:lang w:eastAsia="zh-CN"/>
        </w:rPr>
        <w:t>连接线路</w:t>
      </w:r>
      <w:r>
        <w:rPr>
          <w:rFonts w:hint="eastAsia"/>
          <w:lang w:eastAsia="zh-CN"/>
        </w:rPr>
        <w:t>（分别为左边的天线，最下面是网线，最右边为端口及电源线）</w:t>
      </w:r>
      <w:r>
        <w:rPr>
          <w:rFonts w:hint="eastAsia" w:eastAsiaTheme="minorEastAsia"/>
          <w:lang w:eastAsia="zh-CN"/>
        </w:rPr>
        <w:t>，然后开启接收机</w:t>
      </w:r>
      <w:r>
        <w:rPr>
          <w:rFonts w:hint="eastAsia"/>
          <w:lang w:eastAsia="zh-CN"/>
        </w:rPr>
        <w:t>。</w:t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注：下图为网页连接的情况，串口是另外一种情况。</w:t>
      </w:r>
    </w:p>
    <w:p>
      <w:pPr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93440" cy="2545715"/>
            <wp:effectExtent l="0" t="0" r="5080" b="14605"/>
            <wp:docPr id="7" name="图片 7" descr="IMG2018012314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201801231443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 w:eastAsiaTheme="minorEastAsia"/>
          <w:lang w:eastAsia="zh-CN"/>
        </w:rPr>
        <w:t>.重新设置接收机IP地址，观察电脑IP，更改最后一位(</w:t>
      </w:r>
      <w:r>
        <w:rPr>
          <w:rFonts w:hint="eastAsia"/>
          <w:lang w:eastAsia="zh-CN"/>
        </w:rPr>
        <w:t>接收机操作步骤：按键</w:t>
      </w:r>
      <w:r>
        <w:rPr>
          <w:rFonts w:hint="eastAsia" w:eastAsiaTheme="minorEastAsia"/>
          <w:lang w:eastAsia="zh-CN"/>
        </w:rPr>
        <w:t>切换到IP界面，长按OK键，DHCP已禁用，然后继续ok，然后修改IP)，重启接收机。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4</w:t>
      </w:r>
      <w:r>
        <w:rPr>
          <w:rFonts w:hint="eastAsia" w:eastAsiaTheme="minorEastAsia"/>
          <w:lang w:eastAsia="zh-CN"/>
        </w:rPr>
        <w:t>.观察接受机</w:t>
      </w:r>
      <w:r>
        <w:rPr>
          <w:rFonts w:hint="eastAsia"/>
          <w:lang w:eastAsia="zh-CN"/>
        </w:rPr>
        <w:t>屏幕提示</w:t>
      </w:r>
      <w:r>
        <w:rPr>
          <w:rFonts w:hint="eastAsia" w:eastAsiaTheme="minorEastAsia"/>
          <w:lang w:eastAsia="zh-CN"/>
        </w:rPr>
        <w:t>，</w:t>
      </w:r>
      <w:r>
        <w:rPr>
          <w:rFonts w:hint="eastAsia"/>
          <w:lang w:eastAsia="zh-CN"/>
        </w:rPr>
        <w:t>看</w:t>
      </w:r>
      <w:r>
        <w:rPr>
          <w:rFonts w:hint="eastAsia" w:eastAsiaTheme="minorEastAsia"/>
          <w:lang w:eastAsia="zh-CN"/>
        </w:rPr>
        <w:t>网络是否连接</w:t>
      </w:r>
      <w:r>
        <w:rPr>
          <w:rFonts w:hint="eastAsia"/>
          <w:lang w:eastAsia="zh-CN"/>
        </w:rPr>
        <w:t>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 w:eastAsiaTheme="minorEastAsia"/>
          <w:lang w:eastAsia="zh-CN"/>
        </w:rPr>
        <w:t>.打开网页，输入接收机IP，账号wnlbs，密码就是双击网页</w:t>
      </w:r>
      <w:r>
        <w:rPr>
          <w:rFonts w:hint="eastAsia"/>
          <w:lang w:eastAsia="zh-CN"/>
        </w:rPr>
        <w:t>，显示可以复制</w:t>
      </w:r>
      <w:r>
        <w:rPr>
          <w:rFonts w:hint="eastAsia" w:eastAsiaTheme="minorEastAsia"/>
          <w:lang w:eastAsia="zh-CN"/>
        </w:rPr>
        <w:t>的英文，然后复制。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5.进网页具体操作。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网页连接：（上面有介绍如何连接线）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1.最重要，首要任务：</w:t>
      </w:r>
      <w:r>
        <w:rPr>
          <w:rFonts w:hint="eastAsia"/>
          <w:lang w:eastAsia="zh-CN"/>
        </w:rPr>
        <w:t>电脑上</w:t>
      </w:r>
      <w:r>
        <w:rPr>
          <w:rFonts w:hint="eastAsia" w:eastAsiaTheme="minorEastAsia"/>
          <w:lang w:eastAsia="zh-CN"/>
        </w:rPr>
        <w:t>输入</w:t>
      </w:r>
      <w:r>
        <w:rPr>
          <w:rFonts w:hint="eastAsia"/>
          <w:lang w:eastAsia="zh-CN"/>
        </w:rPr>
        <w:t>与接收机显示的</w:t>
      </w:r>
      <w:r>
        <w:rPr>
          <w:rFonts w:hint="eastAsia" w:eastAsiaTheme="minorEastAsia"/>
          <w:b/>
          <w:bCs/>
          <w:lang w:eastAsia="zh-CN"/>
        </w:rPr>
        <w:t>同一IP地址</w:t>
      </w:r>
      <w:r>
        <w:rPr>
          <w:rFonts w:hint="eastAsia"/>
          <w:b/>
          <w:bCs/>
          <w:lang w:eastAsia="zh-CN"/>
        </w:rPr>
        <w:t>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2.可以更改存储路径</w:t>
      </w:r>
      <w:r>
        <w:rPr>
          <w:rFonts w:hint="eastAsia"/>
          <w:lang w:eastAsia="zh-CN"/>
        </w:rPr>
        <w:t>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3.</w:t>
      </w:r>
      <w:r>
        <w:rPr>
          <w:rFonts w:hint="eastAsia" w:eastAsiaTheme="minorEastAsia"/>
          <w:b/>
          <w:bCs/>
          <w:lang w:eastAsia="zh-CN"/>
        </w:rPr>
        <w:t>I/O</w:t>
      </w:r>
      <w:r>
        <w:rPr>
          <w:rFonts w:hint="eastAsia"/>
          <w:lang w:eastAsia="zh-CN"/>
        </w:rPr>
        <w:t>的分类里</w:t>
      </w:r>
      <w:r>
        <w:rPr>
          <w:rFonts w:hint="eastAsia" w:eastAsiaTheme="minorEastAsia"/>
          <w:lang w:eastAsia="zh-CN"/>
        </w:rPr>
        <w:t>进行</w:t>
      </w:r>
      <w:r>
        <w:rPr>
          <w:rFonts w:hint="eastAsia" w:eastAsiaTheme="minorEastAsia"/>
          <w:b/>
          <w:bCs/>
          <w:lang w:eastAsia="zh-CN"/>
        </w:rPr>
        <w:t>具体端口的设置</w:t>
      </w:r>
      <w:r>
        <w:rPr>
          <w:rFonts w:hint="eastAsia" w:eastAsiaTheme="minorEastAsia"/>
          <w:lang w:eastAsia="zh-CN"/>
        </w:rPr>
        <w:t>(rtcm，TC18等(一种格式),tcp(一种协议))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80970" cy="2011045"/>
            <wp:effectExtent l="0" t="0" r="1270" b="635"/>
            <wp:docPr id="11" name="图片 11" descr="IMG2018012413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201801241339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4.</w:t>
      </w:r>
      <w:r>
        <w:rPr>
          <w:rFonts w:hint="eastAsia"/>
          <w:lang w:eastAsia="zh-CN"/>
        </w:rPr>
        <w:t>可以</w:t>
      </w:r>
      <w:r>
        <w:rPr>
          <w:rFonts w:hint="eastAsia" w:eastAsiaTheme="minorEastAsia"/>
          <w:lang w:eastAsia="zh-CN"/>
        </w:rPr>
        <w:t>查看</w:t>
      </w:r>
      <w:r>
        <w:rPr>
          <w:rFonts w:hint="eastAsia"/>
          <w:lang w:eastAsia="zh-CN"/>
        </w:rPr>
        <w:t>其他的</w:t>
      </w:r>
      <w:r>
        <w:rPr>
          <w:rFonts w:hint="eastAsia" w:eastAsiaTheme="minorEastAsia"/>
          <w:lang w:eastAsia="zh-CN"/>
        </w:rPr>
        <w:t>基本信息</w:t>
      </w:r>
    </w:p>
    <w:p>
      <w:pPr>
        <w:pStyle w:val="2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串口连接：（连接线有细微差别）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8820" cy="2118995"/>
            <wp:effectExtent l="0" t="0" r="2540" b="14605"/>
            <wp:docPr id="15" name="图片 15" descr="IMG2018012314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20180123144329"/>
                    <pic:cNvPicPr>
                      <a:picLocks noChangeAspect="1"/>
                    </pic:cNvPicPr>
                  </pic:nvPicPr>
                  <pic:blipFill>
                    <a:blip r:embed="rId6"/>
                    <a:srcRect r="-176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eastAsia" w:eastAsiaTheme="minorEastAsia"/>
          <w:lang w:eastAsia="zh-CN"/>
        </w:rPr>
        <w:t>.具体指令</w:t>
      </w:r>
      <w:r>
        <w:rPr>
          <w:rFonts w:hint="eastAsia"/>
          <w:lang w:eastAsia="zh-CN"/>
        </w:rPr>
        <w:t>参照上次发的文件</w:t>
      </w:r>
      <w:r>
        <w:rPr>
          <w:rFonts w:hint="eastAsia" w:eastAsiaTheme="minorEastAsia"/>
          <w:lang w:eastAsia="zh-CN"/>
        </w:rPr>
        <w:t>(包括：更改串口，收发数据等指令)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 w:eastAsiaTheme="minorEastAsia"/>
          <w:lang w:eastAsia="zh-CN"/>
        </w:rPr>
        <w:t>.查询串口信息</w:t>
      </w:r>
      <w:r>
        <w:rPr>
          <w:rFonts w:hint="eastAsia"/>
          <w:lang w:eastAsia="zh-CN"/>
        </w:rPr>
        <w:t>（常用操作）</w:t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lang w:eastAsia="zh-CN"/>
        </w:rPr>
        <w:t>输入红色部分</w:t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 w:eastAsiaTheme="minorEastAsia"/>
          <w:color w:val="FF0000"/>
          <w:lang w:eastAsia="zh-CN"/>
        </w:rPr>
        <w:t>com com1</w:t>
      </w:r>
      <w:r>
        <w:rPr>
          <w:rFonts w:hint="eastAsia" w:eastAsiaTheme="minorEastAsia"/>
          <w:lang w:eastAsia="zh-CN"/>
        </w:rPr>
        <w:t xml:space="preserve">(串口) 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color w:val="FF0000"/>
          <w:lang w:eastAsia="zh-CN"/>
        </w:rPr>
        <w:t>112500(saveconfig)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访问数据方法设置（网页和串口）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如果只拿接收机的数据的话，在国软登上接收机的页面，设置NTRIP 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将你想要让谁访问的那个人的IP、端口告诉接收机 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让接收机将数据推到那个端口上即可，将数据推送到导航院、导航中心。</w:t>
      </w:r>
    </w:p>
    <w:p>
      <w:pPr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网页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下两图是</w:t>
      </w:r>
      <w:r>
        <w:rPr>
          <w:rFonts w:hint="eastAsia"/>
          <w:lang w:val="en-US" w:eastAsia="zh-CN"/>
        </w:rPr>
        <w:t>IO配置，按1设定，2是我自己当时定好拍的一张。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50690" cy="2454910"/>
            <wp:effectExtent l="0" t="0" r="1270" b="13970"/>
            <wp:docPr id="14" name="图片 14" descr="-5ebe37a2073cf8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-5ebe37a2073cf86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6530" cy="4293235"/>
            <wp:effectExtent l="0" t="0" r="6350" b="4445"/>
            <wp:docPr id="10" name="图片 10" descr="IMG2018012413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20180124133839"/>
                    <pic:cNvPicPr>
                      <a:picLocks noChangeAspect="1"/>
                    </pic:cNvPicPr>
                  </pic:nvPicPr>
                  <pic:blipFill>
                    <a:blip r:embed="rId8"/>
                    <a:srcRect r="4843" b="16242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下图是接收机状态活动情况。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13735" cy="2410460"/>
            <wp:effectExtent l="0" t="0" r="1905" b="12700"/>
            <wp:docPr id="12" name="图片 12" descr="IMG2018012413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201801241341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串口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运用</w:t>
      </w:r>
      <w:r>
        <w:rPr>
          <w:rFonts w:hint="eastAsia"/>
          <w:lang w:val="en-US" w:eastAsia="zh-CN"/>
        </w:rPr>
        <w:t>RTKNAVI进行</w:t>
      </w:r>
      <w:r>
        <w:rPr>
          <w:rFonts w:hint="eastAsia"/>
          <w:lang w:eastAsia="zh-CN"/>
        </w:rPr>
        <w:t>接收机状态活动情况的观察。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5645" cy="2286000"/>
            <wp:effectExtent l="0" t="0" r="5715" b="0"/>
            <wp:docPr id="4" name="图片 4" descr="-34cdf0e61b3a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-34cdf0e61b3a45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当前接收机定位情况随时间变化图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42310" cy="2760345"/>
            <wp:effectExtent l="0" t="0" r="3810" b="13335"/>
            <wp:docPr id="3" name="图片 3" descr="21e4fd641b487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1e4fd641b487a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color w:val="FF0000"/>
          <w:lang w:eastAsia="zh-CN"/>
        </w:rPr>
      </w:pPr>
      <w:bookmarkStart w:id="0" w:name="_GoBack"/>
      <w:r>
        <w:rPr>
          <w:rFonts w:hint="eastAsia"/>
          <w:color w:val="FF0000"/>
          <w:lang w:eastAsia="zh-CN"/>
        </w:rPr>
        <w:t>注：</w:t>
      </w:r>
      <w:r>
        <w:rPr>
          <w:rFonts w:hint="eastAsia" w:eastAsiaTheme="minorEastAsia"/>
          <w:color w:val="FF0000"/>
          <w:lang w:eastAsia="zh-CN"/>
        </w:rPr>
        <w:t>拿数据很简单，但是访问接收机的话就麻烦了，要是访问接收机页面的话。就必须将接收机映射到公网。</w:t>
      </w:r>
    </w:p>
    <w:bookmarkEnd w:id="0"/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73095" cy="5641340"/>
            <wp:effectExtent l="0" t="0" r="12065" b="12700"/>
            <wp:docPr id="13" name="图片 13" descr="Screenshot_2018-01-23-19-07-28-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8-01-23-19-07-28-8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9A333E"/>
    <w:multiLevelType w:val="singleLevel"/>
    <w:tmpl w:val="2E9A33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5C72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2018-04-16T07:25:02Z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2052-10.1.0.7223</vt:lpwstr>
  </property>
</Properties>
</file>